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458F21" w14:textId="04CC5EAE" w:rsidR="0050279F" w:rsidRDefault="0050279F" w:rsidP="0050279F">
      <w:pPr>
        <w:pStyle w:val="Bezodstpw"/>
        <w:jc w:val="right"/>
        <w:rPr>
          <w:rFonts w:asciiTheme="majorHAnsi" w:hAnsiTheme="majorHAnsi" w:cstheme="majorHAnsi"/>
          <w:i/>
          <w:lang w:eastAsia="pl-PL"/>
        </w:rPr>
      </w:pPr>
      <w:r w:rsidRPr="0050279F">
        <w:rPr>
          <w:rFonts w:asciiTheme="majorHAnsi" w:hAnsiTheme="majorHAnsi" w:cstheme="majorHAnsi"/>
          <w:i/>
          <w:lang w:eastAsia="pl-PL"/>
        </w:rPr>
        <w:t>Załącznik do ZP/AP/16/2020</w:t>
      </w:r>
    </w:p>
    <w:p w14:paraId="2F58F036" w14:textId="77777777" w:rsidR="0050279F" w:rsidRPr="0050279F" w:rsidRDefault="0050279F" w:rsidP="0050279F">
      <w:pPr>
        <w:pStyle w:val="Bezodstpw"/>
        <w:jc w:val="right"/>
        <w:rPr>
          <w:rFonts w:asciiTheme="majorHAnsi" w:hAnsiTheme="majorHAnsi" w:cstheme="majorHAnsi"/>
          <w:i/>
          <w:lang w:eastAsia="pl-PL"/>
        </w:rPr>
      </w:pPr>
    </w:p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1713D04" w14:textId="5E6F4904" w:rsidR="00596EB8" w:rsidRPr="0050279F" w:rsidRDefault="00596EB8" w:rsidP="0050279F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  <w:bookmarkStart w:id="0" w:name="_GoBack"/>
      <w:bookmarkEnd w:id="0"/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50279F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" w:hAnsi="Calibri" w:cs="Calibri Light"/>
          <w:b w:val="0"/>
          <w:bCs w:val="0"/>
          <w:sz w:val="20"/>
          <w:szCs w:val="20"/>
        </w:rPr>
      </w:pPr>
      <w:r w:rsidRPr="0050279F">
        <w:rPr>
          <w:rFonts w:ascii="Calibri" w:hAnsi="Calibri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50279F">
        <w:rPr>
          <w:rStyle w:val="Pogrubienie"/>
          <w:rFonts w:ascii="Calibri" w:hAnsi="Calibri" w:cs="Calibri Light"/>
          <w:b w:val="0"/>
          <w:sz w:val="20"/>
          <w:szCs w:val="20"/>
        </w:rPr>
        <w:t>.</w:t>
      </w:r>
    </w:p>
    <w:p w14:paraId="291C1D40" w14:textId="77777777" w:rsidR="005E4F8F" w:rsidRPr="0050279F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" w:hAnsi="Calibri" w:cs="Calibri Light"/>
          <w:b w:val="0"/>
          <w:bCs w:val="0"/>
          <w:sz w:val="20"/>
          <w:szCs w:val="20"/>
        </w:rPr>
      </w:pPr>
      <w:r w:rsidRPr="0050279F">
        <w:rPr>
          <w:rStyle w:val="Pogrubienie"/>
          <w:rFonts w:ascii="Calibri" w:hAnsi="Calibri" w:cs="Calibri Light"/>
          <w:b w:val="0"/>
          <w:sz w:val="20"/>
          <w:szCs w:val="20"/>
        </w:rPr>
        <w:t>Został wyznaczony Inspektor Ochrony Danych (Paulina Budziak, e-mail: paulina.budziak@ao.opole.pl).</w:t>
      </w:r>
    </w:p>
    <w:p w14:paraId="45F11BD9" w14:textId="77777777" w:rsidR="007E0FAC" w:rsidRPr="00C1139E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 w:rsidSect="0050279F"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5051F"/>
    <w:rsid w:val="00370EAF"/>
    <w:rsid w:val="00400689"/>
    <w:rsid w:val="00403256"/>
    <w:rsid w:val="0050279F"/>
    <w:rsid w:val="00596EB8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622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2020-04-15T11:51:00Z</dcterms:created>
  <dcterms:modified xsi:type="dcterms:W3CDTF">2020-04-15T11:51:00Z</dcterms:modified>
</cp:coreProperties>
</file>