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30211CB" w14:textId="77777777" w:rsidR="00596EB8" w:rsidRPr="00F344BB" w:rsidRDefault="00596EB8" w:rsidP="00CE62BF">
      <w:pPr>
        <w:pStyle w:val="Bezodstpw"/>
        <w:jc w:val="center"/>
        <w:rPr>
          <w:rStyle w:val="Pogrubienie"/>
          <w:rFonts w:asciiTheme="majorHAnsi" w:hAnsiTheme="majorHAnsi" w:cstheme="majorHAnsi"/>
          <w:b w:val="0"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</w:p>
    <w:p w14:paraId="01713D04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Cs/>
        </w:rPr>
      </w:pPr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</w:p>
    <w:p w14:paraId="203EED23" w14:textId="77777777" w:rsidR="005E4F8F" w:rsidRPr="00B638D3" w:rsidRDefault="005E4F8F" w:rsidP="005E4F8F">
      <w:pPr>
        <w:numPr>
          <w:ilvl w:val="0"/>
          <w:numId w:val="1"/>
        </w:numPr>
        <w:spacing w:after="0" w:line="276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B638D3">
        <w:rPr>
          <w:rFonts w:ascii="Calibri Light" w:hAnsi="Calibri Light" w:cs="Calibri Light"/>
          <w:sz w:val="20"/>
          <w:szCs w:val="20"/>
        </w:rPr>
        <w:t>Administratorem danych osobowych jest Stowarzyszenie Aglomeracja Opolska z siedzibą w Opolu (45-018) ul. Plac Wolności 6, biuro@ao.opole.pl</w:t>
      </w:r>
      <w:r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>.</w:t>
      </w:r>
    </w:p>
    <w:p w14:paraId="291C1D40" w14:textId="7AA60B4B" w:rsidR="005E4F8F" w:rsidRPr="00B638D3" w:rsidRDefault="005E4F8F" w:rsidP="005E4F8F">
      <w:pPr>
        <w:numPr>
          <w:ilvl w:val="0"/>
          <w:numId w:val="1"/>
        </w:numPr>
        <w:spacing w:after="0" w:line="240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>Został wyznaczony Inspektor Ochrony Danych (</w:t>
      </w:r>
      <w:r w:rsidR="00B638D3"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>Edyta Orłowska</w:t>
      </w:r>
      <w:r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 xml:space="preserve">, e-mail: </w:t>
      </w:r>
      <w:r w:rsidR="00B638D3"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>edyta.orlowska</w:t>
      </w:r>
      <w:r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>@ao.opole.pl).</w:t>
      </w:r>
    </w:p>
    <w:p w14:paraId="5FF14580" w14:textId="77777777" w:rsidR="00BA2C95" w:rsidRPr="00B638D3" w:rsidRDefault="00BA2C95" w:rsidP="00BA2C95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  <w:sz w:val="20"/>
          <w:szCs w:val="20"/>
        </w:rPr>
      </w:pPr>
      <w:r w:rsidRPr="00B638D3">
        <w:rPr>
          <w:rStyle w:val="Pogrubienie"/>
          <w:rFonts w:asciiTheme="majorHAnsi" w:hAnsiTheme="majorHAnsi" w:cs="Calibri Light"/>
          <w:b w:val="0"/>
          <w:sz w:val="20"/>
          <w:szCs w:val="20"/>
        </w:rPr>
        <w:t>Cele przetwarzania danych osobowych oraz podstawa prawna przetwarzania:</w:t>
      </w:r>
    </w:p>
    <w:p w14:paraId="460438BC" w14:textId="77777777" w:rsidR="00BA2C95" w:rsidRDefault="00BA2C95" w:rsidP="00BA2C95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 w celu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>
        <w:rPr>
          <w:rFonts w:asciiTheme="majorHAnsi" w:hAnsiTheme="majorHAnsi" w:cstheme="majorHAnsi"/>
          <w:sz w:val="20"/>
          <w:szCs w:val="20"/>
        </w:rPr>
        <w:t xml:space="preserve">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2B015A17" w14:textId="77777777" w:rsidR="00BA2C95" w:rsidRDefault="00BA2C95" w:rsidP="00BA2C95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</w:t>
      </w:r>
      <w:bookmarkStart w:id="0" w:name="_GoBack"/>
      <w:bookmarkEnd w:id="0"/>
      <w:r w:rsidRPr="00240F69">
        <w:rPr>
          <w:rFonts w:asciiTheme="majorHAnsi" w:hAnsiTheme="majorHAnsi" w:cstheme="majorHAnsi"/>
        </w:rPr>
        <w:t>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9491F0" w14:textId="77777777" w:rsidR="008F2997" w:rsidRPr="009E7D0E" w:rsidRDefault="008F2997" w:rsidP="008F2997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3DAF999A" w14:textId="105FDB1A" w:rsidR="008F2997" w:rsidRPr="009E7D0E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Odbiorcami danych osobowych będą osoby lub podmioty, którym udostępniona zostanie dokumentacja postępowania w oparciu o Umowę o dofinansowanie Projektu, osobom biorącym w postępowaniu </w:t>
      </w:r>
      <w:r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14A474B3" w14:textId="093E065B" w:rsidR="008F2997" w:rsidRPr="009E7D0E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>. Dane osobowe przetwarzane na podstawie odrębnej zgody będą przechowywane do czasu jej odwołania</w:t>
      </w:r>
      <w:r w:rsidR="003C43A4">
        <w:rPr>
          <w:rFonts w:ascii="Calibri Light" w:hAnsi="Calibri Light" w:cs="Calibri Light"/>
          <w:iCs/>
          <w:sz w:val="20"/>
          <w:szCs w:val="20"/>
          <w:lang w:eastAsia="pl-PL"/>
        </w:rPr>
        <w:t>.</w:t>
      </w:r>
    </w:p>
    <w:p w14:paraId="041DC302" w14:textId="77777777" w:rsidR="008F2997" w:rsidRPr="00A64711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Osoba fizyczna posiada: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na podstawie art. 18 RODO prawo żądania od administratora ograniczenia przetwarzania danych osobowych z zastrzeżeniem przypadków, o których mowa w art. 18 ust. 2 RODO (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prawo </w:t>
      </w:r>
      <w:bookmarkStart w:id="1" w:name="_Hlk29289944"/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04CEDE40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Osobie fizycznej nie przysługuje:</w:t>
      </w:r>
    </w:p>
    <w:p w14:paraId="0F30EB69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w związku z art. 17 ust. 3 lit. b, d lub e RODO prawo do usunięcia danych osobowych;</w:t>
      </w:r>
    </w:p>
    <w:p w14:paraId="62C3CA6C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prawo do przenoszenia danych osobowych, o którym mowa w art. 20 RODO;</w:t>
      </w:r>
    </w:p>
    <w:p w14:paraId="0C3982AE" w14:textId="35C130ED" w:rsidR="008F2997" w:rsidRPr="00FE41C2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- na podstawie art. 21 RODO prawo sprzeciwu, wobec przetwarzania danych osobowych, gdy podstawą prawną przetwarzania danych osobowych jest art. 6 ust. 1 lit. c RODO.</w:t>
      </w:r>
    </w:p>
    <w:p w14:paraId="155700D7" w14:textId="77777777" w:rsidR="008F2997" w:rsidRPr="00A64711" w:rsidRDefault="008F2997" w:rsidP="008F299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31B8FB7E" w14:textId="00407EB6" w:rsidR="00791890" w:rsidRPr="008F2997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791890" w:rsidRPr="008F299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97714E" w14:textId="77777777" w:rsidR="005F23B9" w:rsidRDefault="005F23B9" w:rsidP="00EF5E4A">
      <w:pPr>
        <w:spacing w:after="0" w:line="240" w:lineRule="auto"/>
      </w:pPr>
      <w:r>
        <w:separator/>
      </w:r>
    </w:p>
  </w:endnote>
  <w:endnote w:type="continuationSeparator" w:id="0">
    <w:p w14:paraId="222F7896" w14:textId="77777777" w:rsidR="005F23B9" w:rsidRDefault="005F23B9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D5DCD1" w14:textId="77777777" w:rsidR="005F23B9" w:rsidRDefault="005F23B9" w:rsidP="00EF5E4A">
      <w:pPr>
        <w:spacing w:after="0" w:line="240" w:lineRule="auto"/>
      </w:pPr>
      <w:r>
        <w:separator/>
      </w:r>
    </w:p>
  </w:footnote>
  <w:footnote w:type="continuationSeparator" w:id="0">
    <w:p w14:paraId="53CF88B4" w14:textId="77777777" w:rsidR="005F23B9" w:rsidRDefault="005F23B9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18F946" w14:textId="77182CD1" w:rsidR="008F426E" w:rsidRPr="008F426E" w:rsidRDefault="008F426E" w:rsidP="008F426E">
    <w:pPr>
      <w:pStyle w:val="Nagwek"/>
      <w:jc w:val="right"/>
      <w:rPr>
        <w:i/>
      </w:rPr>
    </w:pPr>
    <w:r w:rsidRPr="008F426E">
      <w:rPr>
        <w:i/>
      </w:rPr>
      <w:t>Załącznik nr 3 do z</w:t>
    </w:r>
    <w:r w:rsidR="006B2536">
      <w:rPr>
        <w:i/>
      </w:rPr>
      <w:t>apytania ofertowego nr ZP/AO/9</w:t>
    </w:r>
    <w:r w:rsidRPr="008F426E">
      <w:rPr>
        <w:i/>
      </w:rPr>
      <w:t>/2021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101464"/>
    <w:rsid w:val="00121471"/>
    <w:rsid w:val="00317CE7"/>
    <w:rsid w:val="00370EAF"/>
    <w:rsid w:val="003C43A4"/>
    <w:rsid w:val="00400689"/>
    <w:rsid w:val="00403256"/>
    <w:rsid w:val="00596EB8"/>
    <w:rsid w:val="005E4F8F"/>
    <w:rsid w:val="005F23B9"/>
    <w:rsid w:val="006B2536"/>
    <w:rsid w:val="006D4EE7"/>
    <w:rsid w:val="007057CD"/>
    <w:rsid w:val="00791890"/>
    <w:rsid w:val="007F63E5"/>
    <w:rsid w:val="00864EAC"/>
    <w:rsid w:val="00882D5B"/>
    <w:rsid w:val="008F2997"/>
    <w:rsid w:val="008F426E"/>
    <w:rsid w:val="00940C4F"/>
    <w:rsid w:val="00A7027D"/>
    <w:rsid w:val="00B638D3"/>
    <w:rsid w:val="00B92E41"/>
    <w:rsid w:val="00BA2C95"/>
    <w:rsid w:val="00BB730F"/>
    <w:rsid w:val="00C562E4"/>
    <w:rsid w:val="00C9073F"/>
    <w:rsid w:val="00CC411F"/>
    <w:rsid w:val="00CE62BF"/>
    <w:rsid w:val="00CF1928"/>
    <w:rsid w:val="00D005EF"/>
    <w:rsid w:val="00E805B9"/>
    <w:rsid w:val="00EB3F04"/>
    <w:rsid w:val="00ED320F"/>
    <w:rsid w:val="00EF5E4A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8F29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578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3</cp:revision>
  <dcterms:created xsi:type="dcterms:W3CDTF">2021-03-01T14:56:00Z</dcterms:created>
  <dcterms:modified xsi:type="dcterms:W3CDTF">2021-03-02T08:50:00Z</dcterms:modified>
</cp:coreProperties>
</file>